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F1" w:rsidRDefault="008E3853" w:rsidP="00A9451D">
      <w:pPr>
        <w:ind w:left="-142"/>
        <w:jc w:val="center"/>
        <w:rPr>
          <w:sz w:val="16"/>
        </w:rPr>
      </w:pPr>
      <w:r w:rsidRPr="008E38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6.15pt;width:185.9pt;height:59.45pt;z-index:251658240" stroked="f">
            <v:textbox>
              <w:txbxContent>
                <w:p w:rsidR="00D95B35" w:rsidRDefault="00D95B35" w:rsidP="00710CB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82819">
        <w:rPr>
          <w:noProof/>
        </w:rPr>
        <w:drawing>
          <wp:inline distT="0" distB="0" distL="0" distR="0">
            <wp:extent cx="781050" cy="10172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F1" w:rsidRDefault="003867F1" w:rsidP="00A9451D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867F1" w:rsidRDefault="003867F1" w:rsidP="00A9451D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867F1" w:rsidRDefault="003867F1" w:rsidP="00A9451D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3867F1" w:rsidRDefault="003867F1" w:rsidP="00A9451D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ГЛАВЫ РЕСПУБЛИКИ КАРЕЛИЯ</w:t>
      </w:r>
    </w:p>
    <w:p w:rsidR="00935945" w:rsidRDefault="00935945" w:rsidP="00935945"/>
    <w:p w:rsidR="00B864CB" w:rsidRDefault="00B864CB" w:rsidP="00935945"/>
    <w:p w:rsidR="00B864CB" w:rsidRDefault="00B864CB" w:rsidP="00935945"/>
    <w:p w:rsidR="00EE5559" w:rsidRPr="00EE5559" w:rsidRDefault="00EE5559" w:rsidP="00EE5559">
      <w:pPr>
        <w:jc w:val="center"/>
        <w:rPr>
          <w:sz w:val="28"/>
          <w:szCs w:val="28"/>
        </w:rPr>
      </w:pPr>
      <w:r w:rsidRPr="00EE5559">
        <w:rPr>
          <w:b/>
          <w:sz w:val="28"/>
          <w:szCs w:val="28"/>
        </w:rPr>
        <w:t>О введении ограничительных мероприятий</w:t>
      </w:r>
    </w:p>
    <w:p w:rsidR="00EE5559" w:rsidRPr="00EE5559" w:rsidRDefault="00EE5559" w:rsidP="00EE5559">
      <w:pPr>
        <w:jc w:val="center"/>
        <w:rPr>
          <w:sz w:val="28"/>
          <w:szCs w:val="28"/>
        </w:rPr>
      </w:pPr>
      <w:r w:rsidRPr="00EE5559">
        <w:rPr>
          <w:b/>
          <w:sz w:val="28"/>
          <w:szCs w:val="28"/>
        </w:rPr>
        <w:t xml:space="preserve">на отдельных территориях </w:t>
      </w:r>
      <w:proofErr w:type="spellStart"/>
      <w:r w:rsidRPr="00EE5559">
        <w:rPr>
          <w:b/>
          <w:sz w:val="28"/>
          <w:szCs w:val="28"/>
        </w:rPr>
        <w:t>Олонецкого</w:t>
      </w:r>
      <w:proofErr w:type="spellEnd"/>
      <w:r w:rsidRPr="00EE5559">
        <w:rPr>
          <w:b/>
          <w:sz w:val="28"/>
          <w:szCs w:val="28"/>
        </w:rPr>
        <w:t xml:space="preserve"> муниципального района</w:t>
      </w:r>
    </w:p>
    <w:p w:rsidR="00EE5559" w:rsidRPr="00EE5559" w:rsidRDefault="00EE5559" w:rsidP="00EE5559">
      <w:pPr>
        <w:jc w:val="both"/>
        <w:rPr>
          <w:sz w:val="28"/>
          <w:szCs w:val="28"/>
        </w:rPr>
      </w:pPr>
    </w:p>
    <w:p w:rsidR="00EE5559" w:rsidRPr="00EE5559" w:rsidRDefault="00EE5559" w:rsidP="00EE5559">
      <w:pPr>
        <w:jc w:val="both"/>
        <w:rPr>
          <w:sz w:val="28"/>
          <w:szCs w:val="28"/>
        </w:rPr>
      </w:pP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proofErr w:type="gramStart"/>
      <w:r w:rsidRPr="00EE5559">
        <w:rPr>
          <w:sz w:val="28"/>
          <w:szCs w:val="28"/>
        </w:rPr>
        <w:t xml:space="preserve">В связи с сохранением угрозы распространения на территории Республики Карелия новой </w:t>
      </w:r>
      <w:proofErr w:type="spellStart"/>
      <w:r w:rsidRPr="00EE5559">
        <w:rPr>
          <w:sz w:val="28"/>
          <w:szCs w:val="28"/>
        </w:rPr>
        <w:t>коронавирусной</w:t>
      </w:r>
      <w:proofErr w:type="spellEnd"/>
      <w:r w:rsidRPr="00EE5559">
        <w:rPr>
          <w:sz w:val="28"/>
          <w:szCs w:val="28"/>
        </w:rPr>
        <w:t xml:space="preserve"> инфекции (COVID-19), в соответствии с Федеральным законом от 21 декабря 1994 года № 68-ФЗ </w:t>
      </w:r>
      <w:r w:rsidRPr="00EE5559">
        <w:rPr>
          <w:sz w:val="28"/>
          <w:szCs w:val="28"/>
        </w:rPr>
        <w:br/>
        <w:t xml:space="preserve">«О защите населения и территорий от чрезвычайных ситуаций природного и техногенного характера», Федеральным законом от 30 марта 1999 года </w:t>
      </w:r>
      <w:r w:rsidRPr="00EE5559">
        <w:rPr>
          <w:sz w:val="28"/>
          <w:szCs w:val="28"/>
        </w:rPr>
        <w:br/>
        <w:t>№ 52-ФЗ «О санитарно-эпидемиологическом благополучии населения», постановлениями Главного государственного санитарного врача Российской Федерации от 18 марта 2020</w:t>
      </w:r>
      <w:proofErr w:type="gramEnd"/>
      <w:r w:rsidRPr="00EE5559">
        <w:rPr>
          <w:sz w:val="28"/>
          <w:szCs w:val="28"/>
        </w:rPr>
        <w:t xml:space="preserve"> года № 7 «Об обеспечении режима изоляции в целях предотвращения распространения COVID-2019», от 30 марта 2020 года № 9 «О дополнительных мерах по недопуще</w:t>
      </w:r>
      <w:r w:rsidR="004D097D">
        <w:rPr>
          <w:sz w:val="28"/>
          <w:szCs w:val="28"/>
        </w:rPr>
        <w:t>нию распространения COVID-2019»</w:t>
      </w:r>
      <w:r w:rsidRPr="00EE5559">
        <w:rPr>
          <w:sz w:val="28"/>
          <w:szCs w:val="28"/>
        </w:rPr>
        <w:t xml:space="preserve"> </w:t>
      </w:r>
      <w:proofErr w:type="spellStart"/>
      <w:proofErr w:type="gramStart"/>
      <w:r w:rsidRPr="004D097D">
        <w:rPr>
          <w:b/>
          <w:sz w:val="28"/>
          <w:szCs w:val="28"/>
        </w:rPr>
        <w:t>п</w:t>
      </w:r>
      <w:proofErr w:type="spellEnd"/>
      <w:proofErr w:type="gramEnd"/>
      <w:r w:rsidR="004D097D" w:rsidRPr="004D097D">
        <w:rPr>
          <w:b/>
          <w:sz w:val="28"/>
          <w:szCs w:val="28"/>
        </w:rPr>
        <w:t xml:space="preserve"> </w:t>
      </w:r>
      <w:r w:rsidRPr="004D097D">
        <w:rPr>
          <w:b/>
          <w:sz w:val="28"/>
          <w:szCs w:val="28"/>
        </w:rPr>
        <w:t>о</w:t>
      </w:r>
      <w:r w:rsidR="004D097D" w:rsidRPr="004D097D">
        <w:rPr>
          <w:b/>
          <w:sz w:val="28"/>
          <w:szCs w:val="28"/>
        </w:rPr>
        <w:t xml:space="preserve"> </w:t>
      </w:r>
      <w:r w:rsidRPr="004D097D">
        <w:rPr>
          <w:b/>
          <w:sz w:val="28"/>
          <w:szCs w:val="28"/>
        </w:rPr>
        <w:t>с</w:t>
      </w:r>
      <w:r w:rsidR="004D097D" w:rsidRPr="004D097D">
        <w:rPr>
          <w:b/>
          <w:sz w:val="28"/>
          <w:szCs w:val="28"/>
        </w:rPr>
        <w:t xml:space="preserve"> </w:t>
      </w:r>
      <w:r w:rsidRPr="004D097D">
        <w:rPr>
          <w:b/>
          <w:sz w:val="28"/>
          <w:szCs w:val="28"/>
        </w:rPr>
        <w:t>т</w:t>
      </w:r>
      <w:r w:rsidR="004D097D" w:rsidRPr="004D097D">
        <w:rPr>
          <w:b/>
          <w:sz w:val="28"/>
          <w:szCs w:val="28"/>
        </w:rPr>
        <w:t xml:space="preserve"> </w:t>
      </w:r>
      <w:r w:rsidRPr="004D097D">
        <w:rPr>
          <w:b/>
          <w:sz w:val="28"/>
          <w:szCs w:val="28"/>
        </w:rPr>
        <w:t>а</w:t>
      </w:r>
      <w:r w:rsidR="004D097D" w:rsidRPr="004D097D">
        <w:rPr>
          <w:b/>
          <w:sz w:val="28"/>
          <w:szCs w:val="28"/>
        </w:rPr>
        <w:t xml:space="preserve"> </w:t>
      </w:r>
      <w:proofErr w:type="spellStart"/>
      <w:r w:rsidRPr="004D097D">
        <w:rPr>
          <w:b/>
          <w:sz w:val="28"/>
          <w:szCs w:val="28"/>
        </w:rPr>
        <w:t>н</w:t>
      </w:r>
      <w:proofErr w:type="spellEnd"/>
      <w:r w:rsidR="004D097D" w:rsidRPr="004D097D">
        <w:rPr>
          <w:b/>
          <w:sz w:val="28"/>
          <w:szCs w:val="28"/>
        </w:rPr>
        <w:t xml:space="preserve"> </w:t>
      </w:r>
      <w:r w:rsidRPr="004D097D">
        <w:rPr>
          <w:b/>
          <w:sz w:val="28"/>
          <w:szCs w:val="28"/>
        </w:rPr>
        <w:t>о</w:t>
      </w:r>
      <w:r w:rsidR="004D097D" w:rsidRPr="004D097D">
        <w:rPr>
          <w:b/>
          <w:sz w:val="28"/>
          <w:szCs w:val="28"/>
        </w:rPr>
        <w:t xml:space="preserve"> </w:t>
      </w:r>
      <w:r w:rsidRPr="004D097D">
        <w:rPr>
          <w:b/>
          <w:sz w:val="28"/>
          <w:szCs w:val="28"/>
        </w:rPr>
        <w:t>в</w:t>
      </w:r>
      <w:r w:rsidR="004D097D" w:rsidRPr="004D097D">
        <w:rPr>
          <w:b/>
          <w:sz w:val="28"/>
          <w:szCs w:val="28"/>
        </w:rPr>
        <w:t xml:space="preserve"> </w:t>
      </w:r>
      <w:r w:rsidRPr="004D097D">
        <w:rPr>
          <w:b/>
          <w:sz w:val="28"/>
          <w:szCs w:val="28"/>
        </w:rPr>
        <w:t>л</w:t>
      </w:r>
      <w:r w:rsidR="004D097D" w:rsidRPr="004D097D">
        <w:rPr>
          <w:b/>
          <w:sz w:val="28"/>
          <w:szCs w:val="28"/>
        </w:rPr>
        <w:t xml:space="preserve"> </w:t>
      </w:r>
      <w:r w:rsidRPr="004D097D">
        <w:rPr>
          <w:b/>
          <w:sz w:val="28"/>
          <w:szCs w:val="28"/>
        </w:rPr>
        <w:t>я</w:t>
      </w:r>
      <w:r w:rsidR="004D097D" w:rsidRPr="004D097D">
        <w:rPr>
          <w:b/>
          <w:sz w:val="28"/>
          <w:szCs w:val="28"/>
        </w:rPr>
        <w:t xml:space="preserve"> </w:t>
      </w:r>
      <w:r w:rsidRPr="004D097D">
        <w:rPr>
          <w:b/>
          <w:sz w:val="28"/>
          <w:szCs w:val="28"/>
        </w:rPr>
        <w:t>ю</w:t>
      </w:r>
      <w:r w:rsidRPr="00EE5559">
        <w:rPr>
          <w:sz w:val="28"/>
          <w:szCs w:val="28"/>
        </w:rPr>
        <w:t>: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1. Ввести дополнительные ограничительные мероприятия, направленные на предотвращение распространения на территории Республики Карелия новой </w:t>
      </w:r>
      <w:proofErr w:type="spellStart"/>
      <w:r w:rsidRPr="00EE5559">
        <w:rPr>
          <w:sz w:val="28"/>
          <w:szCs w:val="28"/>
        </w:rPr>
        <w:t>коронавирусной</w:t>
      </w:r>
      <w:proofErr w:type="spellEnd"/>
      <w:r w:rsidRPr="00EE5559">
        <w:rPr>
          <w:sz w:val="28"/>
          <w:szCs w:val="28"/>
        </w:rPr>
        <w:t xml:space="preserve"> инфекции (COVID-19), на отдельных территориях </w:t>
      </w:r>
      <w:proofErr w:type="spellStart"/>
      <w:r w:rsidRPr="00EE5559">
        <w:rPr>
          <w:sz w:val="28"/>
          <w:szCs w:val="28"/>
        </w:rPr>
        <w:t>Олонецкого</w:t>
      </w:r>
      <w:proofErr w:type="spellEnd"/>
      <w:r w:rsidRPr="00EE5559">
        <w:rPr>
          <w:sz w:val="28"/>
          <w:szCs w:val="28"/>
        </w:rPr>
        <w:t xml:space="preserve"> муниципального района: Ильинского сельского поселения, </w:t>
      </w:r>
      <w:proofErr w:type="spellStart"/>
      <w:r w:rsidRPr="00EE5559">
        <w:rPr>
          <w:sz w:val="28"/>
          <w:szCs w:val="28"/>
        </w:rPr>
        <w:t>Видлицкого</w:t>
      </w:r>
      <w:proofErr w:type="spellEnd"/>
      <w:r w:rsidRPr="00EE5559">
        <w:rPr>
          <w:sz w:val="28"/>
          <w:szCs w:val="28"/>
        </w:rPr>
        <w:t xml:space="preserve"> сельского поселения.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2. Установить, что въезд граждан и проезд автотранспортных средств на территории, указанные в пункт</w:t>
      </w:r>
      <w:r w:rsidR="004D097D">
        <w:rPr>
          <w:sz w:val="28"/>
          <w:szCs w:val="28"/>
        </w:rPr>
        <w:t>е 1 настоящего Указа, и выезд с</w:t>
      </w:r>
      <w:r w:rsidRPr="00EE5559">
        <w:rPr>
          <w:sz w:val="28"/>
          <w:szCs w:val="28"/>
        </w:rPr>
        <w:t xml:space="preserve"> указанных территорий осуществляются через специально оборудованный контрольно-пропускной пункт (далее – пропускной пункт), расположенный на автодороге Олонец – Питкяранта – </w:t>
      </w:r>
      <w:proofErr w:type="spellStart"/>
      <w:r w:rsidRPr="00EE5559">
        <w:rPr>
          <w:sz w:val="28"/>
          <w:szCs w:val="28"/>
        </w:rPr>
        <w:t>Леппясилта</w:t>
      </w:r>
      <w:proofErr w:type="spellEnd"/>
      <w:r w:rsidRPr="00EE5559">
        <w:rPr>
          <w:sz w:val="28"/>
          <w:szCs w:val="28"/>
        </w:rPr>
        <w:t>, км 23.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color w:val="000000"/>
          <w:sz w:val="28"/>
          <w:szCs w:val="28"/>
        </w:rPr>
        <w:t xml:space="preserve">3. </w:t>
      </w:r>
      <w:r w:rsidRPr="00EE5559">
        <w:rPr>
          <w:sz w:val="28"/>
          <w:szCs w:val="28"/>
        </w:rPr>
        <w:t xml:space="preserve">Въезд (выезд) граждан и проезд автотранспортных средств на территории, указанные в пункте 1 настоящего Указа (за исключением граждан, осуществляющих транзит через территории, указанные в пункте 1 настоящего Указа, на автотранспортном средстве, следующем по </w:t>
      </w:r>
      <w:r w:rsidRPr="00EE5559">
        <w:rPr>
          <w:sz w:val="28"/>
          <w:szCs w:val="28"/>
        </w:rPr>
        <w:lastRenderedPageBreak/>
        <w:t>маршруту регулярных перевозок), осуществляются через пропускной пункт  следующим образом: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color w:val="000000"/>
          <w:sz w:val="28"/>
          <w:szCs w:val="28"/>
        </w:rPr>
        <w:t xml:space="preserve">1) для граждан, имеющих регистрацию по месту жительства (месту пребывания) в границах территорий, </w:t>
      </w:r>
      <w:r w:rsidRPr="00EE5559">
        <w:rPr>
          <w:sz w:val="28"/>
          <w:szCs w:val="28"/>
        </w:rPr>
        <w:t>указанных в пункте 1 настоящего Указа,</w:t>
      </w:r>
      <w:r w:rsidRPr="00EE5559">
        <w:rPr>
          <w:color w:val="000000"/>
          <w:sz w:val="28"/>
          <w:szCs w:val="28"/>
        </w:rPr>
        <w:t xml:space="preserve"> при предъявлении документа, удостоверяющего личность и содержащего информацию о  регистрации по месту жительства (пребывания) на территориях, </w:t>
      </w:r>
      <w:r w:rsidRPr="00EE5559">
        <w:rPr>
          <w:sz w:val="28"/>
          <w:szCs w:val="28"/>
        </w:rPr>
        <w:t>указанных в пункте 1 настоящего Указа</w:t>
      </w:r>
      <w:r w:rsidRPr="00EE5559">
        <w:rPr>
          <w:color w:val="000000"/>
          <w:sz w:val="28"/>
          <w:szCs w:val="28"/>
        </w:rPr>
        <w:t>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proofErr w:type="gramStart"/>
      <w:r w:rsidRPr="00EE5559">
        <w:rPr>
          <w:sz w:val="28"/>
          <w:szCs w:val="28"/>
        </w:rPr>
        <w:t>2) для граждан, исполняющих обязательства, основанные на трудовых или иных договорах, в интересах физических или юридических лиц, а также ин</w:t>
      </w:r>
      <w:r w:rsidR="004D097D">
        <w:rPr>
          <w:sz w:val="28"/>
          <w:szCs w:val="28"/>
        </w:rPr>
        <w:t>дивидуальных предпринимателей, –</w:t>
      </w:r>
      <w:r w:rsidRPr="00EE5559">
        <w:rPr>
          <w:sz w:val="28"/>
          <w:szCs w:val="28"/>
        </w:rPr>
        <w:t xml:space="preserve"> при предъявлении документа, удостоверяющего личность и содержащего информацию о регистрации по месту жительства (месту пребывания), а также документов, подтверждающих исполнение таких обязательств (договор, счет-фактура, транспортная накладная, путевой лист и т.п.).</w:t>
      </w:r>
      <w:proofErr w:type="gramEnd"/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4. Въезд (выезд) граждан, прибывающих на территории, указанные в пункте 1 настоящего Указа, специальным автотранспортом (автомобили скорой медицинской помощи, пожарные машины, полиция и т.п.), и проезд указанных автотранспортных средств осуществляются через пропускной пункт  без остановок.</w:t>
      </w:r>
    </w:p>
    <w:p w:rsidR="00EE5559" w:rsidRPr="00EE5559" w:rsidRDefault="00EE5559" w:rsidP="00EE5559">
      <w:pPr>
        <w:ind w:left="1"/>
        <w:jc w:val="both"/>
        <w:rPr>
          <w:sz w:val="28"/>
          <w:szCs w:val="28"/>
        </w:rPr>
      </w:pPr>
      <w:r w:rsidRPr="00EE55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EE5559">
        <w:rPr>
          <w:sz w:val="28"/>
          <w:szCs w:val="28"/>
        </w:rPr>
        <w:t>5. Для граждан, не указанных в пунктах 3, 4 настоящего Указа, въезд (выезд) запрещен.</w:t>
      </w:r>
    </w:p>
    <w:p w:rsidR="00EE5559" w:rsidRPr="00EE5559" w:rsidRDefault="00EE5559" w:rsidP="00EE5559">
      <w:pPr>
        <w:ind w:left="1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E5559">
        <w:rPr>
          <w:sz w:val="28"/>
          <w:szCs w:val="28"/>
        </w:rPr>
        <w:t xml:space="preserve">6. </w:t>
      </w:r>
      <w:proofErr w:type="gramStart"/>
      <w:r w:rsidRPr="00EE5559">
        <w:rPr>
          <w:sz w:val="28"/>
          <w:szCs w:val="28"/>
        </w:rPr>
        <w:t>Информация о гражданах (Ф.И.О. гражданина, место, откуда направляется, куда прибывает, контактные данные (номер телефона), цель приезда (выезда), въезжающих на территории, указанные в пункте 1 настоящего Указа (выезжающих с указанных территорий), вносится в журнал учета въезжающих (выезжающих).</w:t>
      </w:r>
      <w:proofErr w:type="gramEnd"/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7. При въезде на территории, указанные в пункте 1 настоящего Указа, на пропускном пункте граждане обязаны проходить обязательную бесконтактную термометрию. При наличии температуры тела 37 градусов и выше и (или) при наличии иных респираторных симптомов граждане по прибытии на территории, указанные в пункте 1 настоящего Указа, обязаны незамедлительно сообщить об этом по телефону в медицинскую организацию по месту жительства (пребывания) и обеспечить изоляцию (самоизоляцию) на дому в течение 14 дней.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8. Работодателям, направляющим граждан на территории, указанные в пункте 1 настоящего Указа (или с указанных территорий), в связи с исполнением служебных обязанностей, обеспечить наличие документов, подтверждающих основания для въезда работника на территории, указанные в пункте 1 настоящего Указа (выезда работника с указанных территорий), его информирование под подпись о необходимости соблюдения ограничений, установленных настоящим Указом и распоряжением Главы Республики Карелия от 12 марта 2020 года № 127-р, а также обеспечить </w:t>
      </w:r>
      <w:proofErr w:type="gramStart"/>
      <w:r w:rsidRPr="00EE5559">
        <w:rPr>
          <w:sz w:val="28"/>
          <w:szCs w:val="28"/>
        </w:rPr>
        <w:t>контроль за</w:t>
      </w:r>
      <w:proofErr w:type="gramEnd"/>
      <w:r w:rsidRPr="00EE5559">
        <w:rPr>
          <w:sz w:val="28"/>
          <w:szCs w:val="28"/>
        </w:rPr>
        <w:t xml:space="preserve"> их соблюдением работником.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9. </w:t>
      </w:r>
      <w:proofErr w:type="gramStart"/>
      <w:r w:rsidRPr="00EE5559">
        <w:rPr>
          <w:sz w:val="28"/>
          <w:szCs w:val="28"/>
        </w:rPr>
        <w:t xml:space="preserve">Органам местного самоуправления Ильинского сельского поселения, </w:t>
      </w:r>
      <w:proofErr w:type="spellStart"/>
      <w:r w:rsidRPr="00EE5559">
        <w:rPr>
          <w:sz w:val="28"/>
          <w:szCs w:val="28"/>
        </w:rPr>
        <w:t>Видлицкого</w:t>
      </w:r>
      <w:proofErr w:type="spellEnd"/>
      <w:r w:rsidRPr="00EE5559">
        <w:rPr>
          <w:sz w:val="28"/>
          <w:szCs w:val="28"/>
        </w:rPr>
        <w:t xml:space="preserve"> сельского поселения во взаимодействии с </w:t>
      </w:r>
      <w:r w:rsidRPr="00EE5559">
        <w:rPr>
          <w:sz w:val="28"/>
          <w:szCs w:val="28"/>
        </w:rPr>
        <w:lastRenderedPageBreak/>
        <w:t>Министерством по дорожному хозяйству, транспорту и связи Республики Карелия, Государственным комитетом Республики Карелия по обеспечению жизнедеятельности и безопасности населения и по согласованию с Управлением Государственной инспекции безопасности дорожного движения Министерства внутренних дел по Республике Карелия, Управлением Федеральной службы войск национальной гвардии Российской Федерации по Республике Карелия, Управлением Федеральной</w:t>
      </w:r>
      <w:proofErr w:type="gramEnd"/>
      <w:r w:rsidRPr="00EE5559">
        <w:rPr>
          <w:sz w:val="28"/>
          <w:szCs w:val="28"/>
        </w:rPr>
        <w:t xml:space="preserve"> службы по надзору в сфере защиты прав потребителей и благополучия человека по Республике Карелия обеспечить:</w:t>
      </w:r>
    </w:p>
    <w:p w:rsidR="00EE5559" w:rsidRPr="00EE5559" w:rsidRDefault="004D097D" w:rsidP="00EE5559">
      <w:pPr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559" w:rsidRPr="00EE5559">
        <w:rPr>
          <w:sz w:val="28"/>
          <w:szCs w:val="28"/>
        </w:rPr>
        <w:t>) создание пропускного пункта и его круглосуточный режим функционирования;</w:t>
      </w:r>
    </w:p>
    <w:p w:rsidR="00EE5559" w:rsidRPr="00EE5559" w:rsidRDefault="004D097D" w:rsidP="00EE5559">
      <w:pPr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5559" w:rsidRPr="00EE5559">
        <w:rPr>
          <w:sz w:val="28"/>
          <w:szCs w:val="28"/>
        </w:rPr>
        <w:t>) установку соответствующих технических средств организации дорожного движения на пропускном пункте;</w:t>
      </w:r>
    </w:p>
    <w:p w:rsidR="00EE5559" w:rsidRPr="00EE5559" w:rsidRDefault="004D097D" w:rsidP="00EE5559">
      <w:pPr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559" w:rsidRPr="00EE5559">
        <w:rPr>
          <w:sz w:val="28"/>
          <w:szCs w:val="28"/>
        </w:rPr>
        <w:t>) пропускной пункт – термометрами для проведения бесконтактной термометрии, работников, осуществляющих дежурство на них, – горячим питанием, средствами индивидуальной защиты и дезинфекции;</w:t>
      </w:r>
    </w:p>
    <w:p w:rsidR="00EE5559" w:rsidRPr="00EE5559" w:rsidRDefault="004D097D" w:rsidP="00EE5559">
      <w:pPr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559" w:rsidRPr="00EE5559">
        <w:rPr>
          <w:sz w:val="28"/>
          <w:szCs w:val="28"/>
        </w:rPr>
        <w:t>) условия для размещения сотрудников, осуществляющих дежурство на пропускном пункте.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10. Министерству здравоохранения Республики Карелия обеспечить круглосуточное дежурство фельдшерской бригады скорой медицинской помощи для незамедлительного прибытия в случае необходимости на пропускной пункт.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11. На территориях, указанных в пункте 1 настоящего Указа, </w:t>
      </w:r>
      <w:r w:rsidR="004D097D">
        <w:rPr>
          <w:sz w:val="28"/>
          <w:szCs w:val="28"/>
        </w:rPr>
        <w:br/>
      </w:r>
      <w:r w:rsidRPr="00EE5559">
        <w:rPr>
          <w:sz w:val="28"/>
          <w:szCs w:val="28"/>
        </w:rPr>
        <w:t>до 25 мая 2020 года приостановить следующие виды деятельности:</w:t>
      </w:r>
    </w:p>
    <w:p w:rsidR="00EE5559" w:rsidRPr="00EE5559" w:rsidRDefault="00EE5559" w:rsidP="00EE5559">
      <w:pPr>
        <w:ind w:left="1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E5559">
        <w:rPr>
          <w:sz w:val="28"/>
          <w:szCs w:val="28"/>
        </w:rPr>
        <w:t xml:space="preserve">деятельность творческая, деятельность в области искусства и организации развлечений (код ОКВЭД 90) в части предоставления услуг по посещению физическими лицами; 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деятельность в области демонстрации кинофильмов (код ОКВЭД 59.14);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деятельность музеев (код ОКВЭД 91.02) в части  предоставления услуг по посещению физическими лицами</w:t>
      </w:r>
      <w:r w:rsidR="004D097D">
        <w:rPr>
          <w:sz w:val="28"/>
          <w:szCs w:val="28"/>
        </w:rPr>
        <w:t>;</w:t>
      </w:r>
      <w:r w:rsidRPr="00EE5559">
        <w:rPr>
          <w:sz w:val="28"/>
          <w:szCs w:val="28"/>
        </w:rPr>
        <w:t xml:space="preserve"> 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деятельность зоопарков (код ОКВЭД 91.04.1) в части предоставления услуг по посещению физическими лицами;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деятельность в области спорта, отдыха и развлечений (код </w:t>
      </w:r>
      <w:r w:rsidR="004D097D">
        <w:rPr>
          <w:sz w:val="28"/>
          <w:szCs w:val="28"/>
        </w:rPr>
        <w:br/>
      </w:r>
      <w:r w:rsidRPr="00EE5559">
        <w:rPr>
          <w:sz w:val="28"/>
          <w:szCs w:val="28"/>
        </w:rPr>
        <w:t>ОКВЭД 93);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деятельность физкультурно-оздоровительная (код ОКВЭД 96.04);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деятельность санаторно-курортных организаций (код ОКВЭД 86.90.4);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деятельность по организации конференций и выставок (код ОКВЭД 82.3);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образование дополнительное детей и взрослых (код ОКВЭД 85.41), за исключением образования, осуществляемого в дистанционной форме;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предоставление услуг по дневному уходу за детьми (код ОКВЭД 88.91);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lastRenderedPageBreak/>
        <w:t>предоставление услуг парикмахерскими и салонами красоты (</w:t>
      </w:r>
      <w:r w:rsidR="004D097D">
        <w:rPr>
          <w:sz w:val="28"/>
          <w:szCs w:val="28"/>
        </w:rPr>
        <w:t xml:space="preserve">код </w:t>
      </w:r>
      <w:r w:rsidRPr="00EE5559">
        <w:rPr>
          <w:sz w:val="28"/>
          <w:szCs w:val="28"/>
        </w:rPr>
        <w:t>ОКВЭД 96.02);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стоматологическая практика (</w:t>
      </w:r>
      <w:r w:rsidR="004D097D">
        <w:rPr>
          <w:sz w:val="28"/>
          <w:szCs w:val="28"/>
        </w:rPr>
        <w:t xml:space="preserve">код </w:t>
      </w:r>
      <w:r w:rsidRPr="00EE5559">
        <w:rPr>
          <w:sz w:val="28"/>
          <w:szCs w:val="28"/>
        </w:rPr>
        <w:t>ОКВЭД 86.23);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торговля розничная легковыми автомобилями и легкими автотранспортными средствами в специализированных магазинах (</w:t>
      </w:r>
      <w:r w:rsidR="004D097D">
        <w:rPr>
          <w:sz w:val="28"/>
          <w:szCs w:val="28"/>
        </w:rPr>
        <w:t xml:space="preserve">код </w:t>
      </w:r>
      <w:r w:rsidRPr="00EE5559">
        <w:rPr>
          <w:sz w:val="28"/>
          <w:szCs w:val="28"/>
        </w:rPr>
        <w:t>ОКВЭД 45.11.2);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торговля розничная легковыми автомобилями и легкими автотранспортными средствами прочая (</w:t>
      </w:r>
      <w:r w:rsidR="004D097D">
        <w:rPr>
          <w:sz w:val="28"/>
          <w:szCs w:val="28"/>
        </w:rPr>
        <w:t xml:space="preserve">код </w:t>
      </w:r>
      <w:r w:rsidRPr="00EE5559">
        <w:rPr>
          <w:sz w:val="28"/>
          <w:szCs w:val="28"/>
        </w:rPr>
        <w:t>ОКВЭД 45.11.3);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торговля розничная прочими автотранспортными средствами, кроме пассажирских, в специализированных магазинах (</w:t>
      </w:r>
      <w:r w:rsidR="004D097D">
        <w:rPr>
          <w:sz w:val="28"/>
          <w:szCs w:val="28"/>
        </w:rPr>
        <w:t xml:space="preserve">код </w:t>
      </w:r>
      <w:r w:rsidRPr="00EE5559">
        <w:rPr>
          <w:sz w:val="28"/>
          <w:szCs w:val="28"/>
        </w:rPr>
        <w:t>ОКВЭД 45.19.2);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proofErr w:type="gramStart"/>
      <w:r w:rsidRPr="00EE5559">
        <w:rPr>
          <w:sz w:val="28"/>
          <w:szCs w:val="28"/>
        </w:rPr>
        <w:t>торговля розничная прочими автотранспортными средствами, кроме пассажирских, прочая (</w:t>
      </w:r>
      <w:r w:rsidR="004D097D">
        <w:rPr>
          <w:sz w:val="28"/>
          <w:szCs w:val="28"/>
        </w:rPr>
        <w:t xml:space="preserve">код </w:t>
      </w:r>
      <w:r w:rsidRPr="00EE5559">
        <w:rPr>
          <w:sz w:val="28"/>
          <w:szCs w:val="28"/>
        </w:rPr>
        <w:t>ОКВЭД 45.19.3);</w:t>
      </w:r>
      <w:proofErr w:type="gramEnd"/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торговля розничная автомобильными деталями, узлами и принадлежностями (</w:t>
      </w:r>
      <w:r w:rsidR="004D097D">
        <w:rPr>
          <w:sz w:val="28"/>
          <w:szCs w:val="28"/>
        </w:rPr>
        <w:t xml:space="preserve">код </w:t>
      </w:r>
      <w:r w:rsidRPr="00EE5559">
        <w:rPr>
          <w:sz w:val="28"/>
          <w:szCs w:val="28"/>
        </w:rPr>
        <w:t>ОКВЭД 45.32);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торговля розничная мотоциклами, их деталями, составными частями и принадлежностями в специализированных магазинах (</w:t>
      </w:r>
      <w:r w:rsidR="004D097D">
        <w:rPr>
          <w:sz w:val="28"/>
          <w:szCs w:val="28"/>
        </w:rPr>
        <w:t xml:space="preserve">код </w:t>
      </w:r>
      <w:r w:rsidRPr="00EE5559">
        <w:rPr>
          <w:sz w:val="28"/>
          <w:szCs w:val="28"/>
        </w:rPr>
        <w:t>ОКВЭД 45.40.2);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торговля розничная мотоциклами, их деталями, узлами и принадлежностями прочая (</w:t>
      </w:r>
      <w:r w:rsidR="004D097D">
        <w:rPr>
          <w:sz w:val="28"/>
          <w:szCs w:val="28"/>
        </w:rPr>
        <w:t xml:space="preserve">код </w:t>
      </w:r>
      <w:r w:rsidRPr="00EE5559">
        <w:rPr>
          <w:sz w:val="28"/>
          <w:szCs w:val="28"/>
        </w:rPr>
        <w:t>ОКВЭД 45.40.3);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торговля розничная большим товарным ассортиментом с преобладанием непродовольственных товаров в неспециализированных магазинах (</w:t>
      </w:r>
      <w:r w:rsidR="004D097D">
        <w:rPr>
          <w:sz w:val="28"/>
          <w:szCs w:val="28"/>
        </w:rPr>
        <w:t xml:space="preserve">код </w:t>
      </w:r>
      <w:r w:rsidRPr="00EE5559">
        <w:rPr>
          <w:sz w:val="28"/>
          <w:szCs w:val="28"/>
        </w:rPr>
        <w:t>ОКВЭД 47.19.1);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деятельность универсальных магазинов, торгующих товарами общего ассортимента (</w:t>
      </w:r>
      <w:r w:rsidR="004D097D">
        <w:rPr>
          <w:sz w:val="28"/>
          <w:szCs w:val="28"/>
        </w:rPr>
        <w:t xml:space="preserve">код </w:t>
      </w:r>
      <w:r w:rsidRPr="00EE5559">
        <w:rPr>
          <w:sz w:val="28"/>
          <w:szCs w:val="28"/>
        </w:rPr>
        <w:t>ОКВЭД 47.19.2);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торговля розничная прочими бытовыми изделиями в специализированных магазинах (</w:t>
      </w:r>
      <w:r w:rsidR="004D097D">
        <w:rPr>
          <w:sz w:val="28"/>
          <w:szCs w:val="28"/>
        </w:rPr>
        <w:t xml:space="preserve">код </w:t>
      </w:r>
      <w:r w:rsidRPr="00EE5559">
        <w:rPr>
          <w:sz w:val="28"/>
          <w:szCs w:val="28"/>
        </w:rPr>
        <w:t>ОКВЭД 47.5);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торговля розничная товарами культурно-развлекательного назначения в специализированных магазинах (</w:t>
      </w:r>
      <w:r w:rsidR="004D097D">
        <w:rPr>
          <w:sz w:val="28"/>
          <w:szCs w:val="28"/>
        </w:rPr>
        <w:t xml:space="preserve">код </w:t>
      </w:r>
      <w:r w:rsidRPr="00EE5559">
        <w:rPr>
          <w:sz w:val="28"/>
          <w:szCs w:val="28"/>
        </w:rPr>
        <w:t>ОКВЭД 47.6);</w:t>
      </w:r>
    </w:p>
    <w:p w:rsidR="00EE5559" w:rsidRPr="00EE5559" w:rsidRDefault="00EE5559" w:rsidP="004D097D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торговля розничная прочими товарами в специализированных магазинах (</w:t>
      </w:r>
      <w:r w:rsidR="004D097D">
        <w:rPr>
          <w:sz w:val="28"/>
          <w:szCs w:val="28"/>
        </w:rPr>
        <w:t xml:space="preserve">код </w:t>
      </w:r>
      <w:r w:rsidRPr="00EE5559">
        <w:rPr>
          <w:sz w:val="28"/>
          <w:szCs w:val="28"/>
        </w:rPr>
        <w:t>ОКВЭД 47.7);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торговля розничная в нестационарных торговых объектах и на рынках текстилем, одеждой и обувью (</w:t>
      </w:r>
      <w:r w:rsidR="004D097D">
        <w:rPr>
          <w:sz w:val="28"/>
          <w:szCs w:val="28"/>
        </w:rPr>
        <w:t xml:space="preserve">код </w:t>
      </w:r>
      <w:r w:rsidRPr="00EE5559">
        <w:rPr>
          <w:sz w:val="28"/>
          <w:szCs w:val="28"/>
        </w:rPr>
        <w:t>ОКВЭД 47.82);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торговля розничная в нестационарных торговых объектах и на рынках прочими товарами (</w:t>
      </w:r>
      <w:r w:rsidR="004D097D">
        <w:rPr>
          <w:sz w:val="28"/>
          <w:szCs w:val="28"/>
        </w:rPr>
        <w:t xml:space="preserve">код </w:t>
      </w:r>
      <w:r w:rsidRPr="00EE5559">
        <w:rPr>
          <w:sz w:val="28"/>
          <w:szCs w:val="28"/>
        </w:rPr>
        <w:t>ОКВЭД 47.89).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12. Гражданам, проживающим на территориях, указанных в пункте </w:t>
      </w:r>
      <w:r w:rsidR="004D097D">
        <w:rPr>
          <w:sz w:val="28"/>
          <w:szCs w:val="28"/>
        </w:rPr>
        <w:br/>
      </w:r>
      <w:r w:rsidRPr="00EE5559">
        <w:rPr>
          <w:sz w:val="28"/>
          <w:szCs w:val="28"/>
        </w:rPr>
        <w:t>1 настоящего Указа, в период до 25 мая 2020 года: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1) обеспечить изоляцию (самоизоляцию), по возможности не контактировать с иными лицами, находящимися на территориях, указанных в пункте 1 настоящего Указа;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2) не покидать места проживания (пребывания), за исключением следующих случаев:</w:t>
      </w:r>
    </w:p>
    <w:p w:rsidR="00EE5559" w:rsidRDefault="00EE5559" w:rsidP="00EE5559">
      <w:pPr>
        <w:ind w:left="1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E5559">
        <w:rPr>
          <w:sz w:val="28"/>
          <w:szCs w:val="28"/>
        </w:rPr>
        <w:t>обращения за экстренной (неотложной) медицинской помощью и случаев иной прямой угрозы жизни и здоровью, а также с целью донорства крови и (или) ее компонентов;</w:t>
      </w:r>
    </w:p>
    <w:p w:rsidR="00EE5559" w:rsidRPr="00EE5559" w:rsidRDefault="00EE5559" w:rsidP="00EE5559">
      <w:pPr>
        <w:ind w:left="1"/>
        <w:jc w:val="both"/>
        <w:rPr>
          <w:sz w:val="28"/>
          <w:szCs w:val="28"/>
        </w:rPr>
      </w:pPr>
      <w:r w:rsidRPr="00EE5559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EE5559">
        <w:rPr>
          <w:sz w:val="28"/>
          <w:szCs w:val="28"/>
        </w:rPr>
        <w:t xml:space="preserve">следования к месту (от места) осуществления деятельности (в том числе работы), которая не приостановлена в соответствии с настоящим </w:t>
      </w:r>
      <w:r w:rsidR="004D097D">
        <w:rPr>
          <w:sz w:val="28"/>
          <w:szCs w:val="28"/>
        </w:rPr>
        <w:t>Указом</w:t>
      </w:r>
      <w:r w:rsidRPr="00EE5559">
        <w:rPr>
          <w:sz w:val="28"/>
          <w:szCs w:val="28"/>
        </w:rPr>
        <w:t>;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осуществления деятельности, связанной с передвижением по территории населенных пунктов Республики Карелия, если такое передвижение непосредственно связано с осуществлением деятельности, которая не приостановлена в соответствии с настоящим </w:t>
      </w:r>
      <w:r w:rsidR="004D097D">
        <w:rPr>
          <w:sz w:val="28"/>
          <w:szCs w:val="28"/>
        </w:rPr>
        <w:t>Указом</w:t>
      </w:r>
      <w:r w:rsidRPr="00EE5559">
        <w:rPr>
          <w:sz w:val="28"/>
          <w:szCs w:val="28"/>
        </w:rPr>
        <w:t xml:space="preserve"> (в том числе оказание транспортных услуг и услуг доставки);</w:t>
      </w:r>
    </w:p>
    <w:p w:rsidR="00EE5559" w:rsidRPr="00EE5559" w:rsidRDefault="00EE5559" w:rsidP="00EE5559">
      <w:pPr>
        <w:ind w:left="1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E5559">
        <w:rPr>
          <w:sz w:val="28"/>
          <w:szCs w:val="28"/>
        </w:rPr>
        <w:t xml:space="preserve">следования к ближайшему месту приобретения товаров, работ, услуг, реализация которых не ограничена в соответствии с настоящим </w:t>
      </w:r>
      <w:r w:rsidR="004D097D">
        <w:rPr>
          <w:sz w:val="28"/>
          <w:szCs w:val="28"/>
        </w:rPr>
        <w:t>Указом</w:t>
      </w:r>
      <w:r w:rsidRPr="00EE5559">
        <w:rPr>
          <w:sz w:val="28"/>
          <w:szCs w:val="28"/>
        </w:rPr>
        <w:t xml:space="preserve">, к месту парковки (стоянки) личного автомобильного транспорта; 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необходимости ухода за лицами пожилого возраста, а также лицами с ограниченными возможностями здоровья и инвалидами;</w:t>
      </w:r>
    </w:p>
    <w:p w:rsidR="00EE5559" w:rsidRPr="00EE5559" w:rsidRDefault="00EE5559" w:rsidP="004D097D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EE5559" w:rsidRPr="00EE5559" w:rsidRDefault="00EE5559" w:rsidP="00EE5559">
      <w:pPr>
        <w:ind w:left="1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E5559">
        <w:rPr>
          <w:sz w:val="28"/>
          <w:szCs w:val="28"/>
        </w:rPr>
        <w:t>выноса отходов до ближайшего места накопления отходов.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13. Работодателям, если их работники проживают на территориях, указанных в пункте 1 настоящего Указа, минимизировать нахождение работников на рабочем месте путем установления дистанционного режима работы, предоста</w:t>
      </w:r>
      <w:r w:rsidR="004D097D">
        <w:rPr>
          <w:sz w:val="28"/>
          <w:szCs w:val="28"/>
        </w:rPr>
        <w:t>вления очередного отпуска и иными способами</w:t>
      </w:r>
      <w:r w:rsidRPr="00EE5559">
        <w:rPr>
          <w:sz w:val="28"/>
          <w:szCs w:val="28"/>
        </w:rPr>
        <w:t>. Принять дополнительные меры для соблюдения санитарно-эпидемиологических требований.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14. Органам местного самоуправления Ильинского сельского поселения, </w:t>
      </w:r>
      <w:proofErr w:type="spellStart"/>
      <w:r w:rsidRPr="00EE5559">
        <w:rPr>
          <w:sz w:val="28"/>
          <w:szCs w:val="28"/>
        </w:rPr>
        <w:t>Видлицкого</w:t>
      </w:r>
      <w:proofErr w:type="spellEnd"/>
      <w:r w:rsidRPr="00EE5559">
        <w:rPr>
          <w:sz w:val="28"/>
          <w:szCs w:val="28"/>
        </w:rPr>
        <w:t xml:space="preserve"> сельского поселения:</w:t>
      </w:r>
    </w:p>
    <w:p w:rsidR="00EE5559" w:rsidRPr="00EE5559" w:rsidRDefault="004D097D" w:rsidP="00EE5559">
      <w:pPr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559" w:rsidRPr="00EE5559">
        <w:rPr>
          <w:sz w:val="28"/>
          <w:szCs w:val="28"/>
        </w:rPr>
        <w:t>) информировать население о введении дополнительных ограничений, установленных настоящим Указом;</w:t>
      </w:r>
    </w:p>
    <w:p w:rsidR="00EE5559" w:rsidRPr="00EE5559" w:rsidRDefault="004D097D" w:rsidP="00EE5559">
      <w:pPr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5559" w:rsidRPr="00EE5559">
        <w:rPr>
          <w:sz w:val="28"/>
          <w:szCs w:val="28"/>
        </w:rPr>
        <w:t xml:space="preserve">) привлекать добровольные народные дружины, общественные объединения казаков для осуществления </w:t>
      </w:r>
      <w:proofErr w:type="gramStart"/>
      <w:r w:rsidR="00EE5559" w:rsidRPr="00EE5559">
        <w:rPr>
          <w:sz w:val="28"/>
          <w:szCs w:val="28"/>
        </w:rPr>
        <w:t>контроля за</w:t>
      </w:r>
      <w:proofErr w:type="gramEnd"/>
      <w:r w:rsidR="00EE5559" w:rsidRPr="00EE5559">
        <w:rPr>
          <w:sz w:val="28"/>
          <w:szCs w:val="28"/>
        </w:rPr>
        <w:t xml:space="preserve"> соблюдением населением, находящимся на указанных территориях, режима изоляции (самоизоляции).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15. Рекомендовать организациям, осуществляющим деятельность на территории Ильинского сельского поселения, </w:t>
      </w:r>
      <w:proofErr w:type="spellStart"/>
      <w:r w:rsidRPr="00EE5559">
        <w:rPr>
          <w:sz w:val="28"/>
          <w:szCs w:val="28"/>
        </w:rPr>
        <w:t>Видлицкого</w:t>
      </w:r>
      <w:proofErr w:type="spellEnd"/>
      <w:r w:rsidRPr="00EE5559">
        <w:rPr>
          <w:sz w:val="28"/>
          <w:szCs w:val="28"/>
        </w:rPr>
        <w:t xml:space="preserve"> сельского поселения, принять участие в создании и функционировании  пропускного пункта.</w:t>
      </w: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16. Органам местного самоуправления и уполномоченным органам обеспечить </w:t>
      </w:r>
      <w:proofErr w:type="gramStart"/>
      <w:r w:rsidRPr="00EE5559">
        <w:rPr>
          <w:sz w:val="28"/>
          <w:szCs w:val="28"/>
        </w:rPr>
        <w:t>контроль за</w:t>
      </w:r>
      <w:proofErr w:type="gramEnd"/>
      <w:r w:rsidRPr="00EE5559">
        <w:rPr>
          <w:sz w:val="28"/>
          <w:szCs w:val="28"/>
        </w:rPr>
        <w:t xml:space="preserve"> неукоснительным выполнением требований настоящего Указа.</w:t>
      </w:r>
    </w:p>
    <w:p w:rsidR="00EE5559" w:rsidRPr="00EE5559" w:rsidRDefault="00EE5559" w:rsidP="00EE5559">
      <w:pPr>
        <w:ind w:left="1"/>
        <w:jc w:val="both"/>
        <w:rPr>
          <w:sz w:val="28"/>
          <w:szCs w:val="28"/>
        </w:rPr>
      </w:pPr>
    </w:p>
    <w:p w:rsidR="00EE5559" w:rsidRPr="00EE5559" w:rsidRDefault="00EE5559" w:rsidP="00EE5559">
      <w:pPr>
        <w:ind w:left="1" w:firstLine="719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Глава</w:t>
      </w:r>
    </w:p>
    <w:p w:rsidR="00EE5559" w:rsidRPr="00EE5559" w:rsidRDefault="00EE5559" w:rsidP="00EE5559">
      <w:pPr>
        <w:ind w:left="1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Республики Карелия                                                              А.О. </w:t>
      </w:r>
      <w:proofErr w:type="spellStart"/>
      <w:r w:rsidRPr="00EE5559">
        <w:rPr>
          <w:sz w:val="28"/>
          <w:szCs w:val="28"/>
        </w:rPr>
        <w:t>Парфенчиков</w:t>
      </w:r>
      <w:proofErr w:type="spellEnd"/>
      <w:r w:rsidRPr="00EE5559">
        <w:rPr>
          <w:sz w:val="28"/>
          <w:szCs w:val="28"/>
        </w:rPr>
        <w:t xml:space="preserve">                                                                 </w:t>
      </w:r>
    </w:p>
    <w:p w:rsidR="00EE5559" w:rsidRPr="00EE5559" w:rsidRDefault="00EE5559" w:rsidP="00EE5559">
      <w:pPr>
        <w:ind w:left="1"/>
        <w:jc w:val="both"/>
        <w:rPr>
          <w:sz w:val="28"/>
          <w:szCs w:val="28"/>
        </w:rPr>
      </w:pPr>
      <w:r w:rsidRPr="00EE5559">
        <w:rPr>
          <w:sz w:val="28"/>
          <w:szCs w:val="28"/>
        </w:rPr>
        <w:t xml:space="preserve">                                                       </w:t>
      </w:r>
    </w:p>
    <w:p w:rsidR="00EE5559" w:rsidRPr="00EE5559" w:rsidRDefault="00EE5559" w:rsidP="00EE5559">
      <w:pPr>
        <w:ind w:left="1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г. Петрозаводск</w:t>
      </w:r>
    </w:p>
    <w:p w:rsidR="00EE5559" w:rsidRDefault="00EE5559" w:rsidP="00EE5559">
      <w:pPr>
        <w:ind w:left="1"/>
        <w:jc w:val="both"/>
        <w:rPr>
          <w:sz w:val="28"/>
          <w:szCs w:val="28"/>
        </w:rPr>
      </w:pPr>
      <w:r w:rsidRPr="00EE5559">
        <w:rPr>
          <w:sz w:val="28"/>
          <w:szCs w:val="28"/>
        </w:rPr>
        <w:t>19 мая 2020 года</w:t>
      </w:r>
    </w:p>
    <w:p w:rsidR="00935945" w:rsidRDefault="00EE5559" w:rsidP="00EE5559">
      <w:pPr>
        <w:ind w:left="1"/>
        <w:jc w:val="both"/>
      </w:pPr>
      <w:r w:rsidRPr="00EE5559">
        <w:rPr>
          <w:sz w:val="28"/>
        </w:rPr>
        <w:t>№ 45</w:t>
      </w:r>
    </w:p>
    <w:sectPr w:rsidR="00935945" w:rsidSect="00EE5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6" w:bottom="284" w:left="1559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C71" w:rsidRDefault="00214C71">
      <w:r>
        <w:separator/>
      </w:r>
    </w:p>
  </w:endnote>
  <w:endnote w:type="continuationSeparator" w:id="0">
    <w:p w:rsidR="00214C71" w:rsidRDefault="00214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B35" w:rsidRDefault="00D95B3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B35" w:rsidRDefault="00D95B3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B35" w:rsidRDefault="00D95B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C71" w:rsidRDefault="00214C71">
      <w:r>
        <w:separator/>
      </w:r>
    </w:p>
  </w:footnote>
  <w:footnote w:type="continuationSeparator" w:id="0">
    <w:p w:rsidR="00214C71" w:rsidRDefault="00214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B35" w:rsidRDefault="008E3853" w:rsidP="00160E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5B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5B35" w:rsidRDefault="00D95B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6032"/>
      <w:docPartObj>
        <w:docPartGallery w:val="Page Numbers (Top of Page)"/>
        <w:docPartUnique/>
      </w:docPartObj>
    </w:sdtPr>
    <w:sdtContent>
      <w:p w:rsidR="00D95B35" w:rsidRDefault="008E3853">
        <w:pPr>
          <w:pStyle w:val="a5"/>
          <w:jc w:val="center"/>
        </w:pPr>
        <w:fldSimple w:instr="PAGE   \* MERGEFORMAT">
          <w:r w:rsidR="00B82E0D">
            <w:rPr>
              <w:noProof/>
            </w:rPr>
            <w:t>2</w:t>
          </w:r>
        </w:fldSimple>
      </w:p>
    </w:sdtContent>
  </w:sdt>
  <w:p w:rsidR="00D95B35" w:rsidRDefault="00D95B3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B35" w:rsidRDefault="00D95B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0BC8"/>
    <w:multiLevelType w:val="hybridMultilevel"/>
    <w:tmpl w:val="7A3CB904"/>
    <w:lvl w:ilvl="0" w:tplc="719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677E30"/>
    <w:multiLevelType w:val="multilevel"/>
    <w:tmpl w:val="1A0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61A24A32"/>
    <w:multiLevelType w:val="hybridMultilevel"/>
    <w:tmpl w:val="16DC41C6"/>
    <w:lvl w:ilvl="0" w:tplc="C12077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55C4FB8"/>
    <w:multiLevelType w:val="hybridMultilevel"/>
    <w:tmpl w:val="4C3C2FC0"/>
    <w:lvl w:ilvl="0" w:tplc="468A8BA8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DB4D1B"/>
    <w:multiLevelType w:val="hybridMultilevel"/>
    <w:tmpl w:val="0914B4A2"/>
    <w:lvl w:ilvl="0" w:tplc="BF908DA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B2B"/>
    <w:rsid w:val="00017FB4"/>
    <w:rsid w:val="00022F93"/>
    <w:rsid w:val="00026A6B"/>
    <w:rsid w:val="00031640"/>
    <w:rsid w:val="000425C5"/>
    <w:rsid w:val="00044D24"/>
    <w:rsid w:val="00052AA2"/>
    <w:rsid w:val="000611FB"/>
    <w:rsid w:val="00061C57"/>
    <w:rsid w:val="00070828"/>
    <w:rsid w:val="00082FEB"/>
    <w:rsid w:val="000918FC"/>
    <w:rsid w:val="000A1643"/>
    <w:rsid w:val="000A6C33"/>
    <w:rsid w:val="000B5BB8"/>
    <w:rsid w:val="000C2369"/>
    <w:rsid w:val="000E14DB"/>
    <w:rsid w:val="00115F3A"/>
    <w:rsid w:val="00135646"/>
    <w:rsid w:val="0014277E"/>
    <w:rsid w:val="00146034"/>
    <w:rsid w:val="00150146"/>
    <w:rsid w:val="00160E0D"/>
    <w:rsid w:val="001644B9"/>
    <w:rsid w:val="00183585"/>
    <w:rsid w:val="00185FB9"/>
    <w:rsid w:val="001938F2"/>
    <w:rsid w:val="001A1C7F"/>
    <w:rsid w:val="001A35C5"/>
    <w:rsid w:val="001B519E"/>
    <w:rsid w:val="001B7CE3"/>
    <w:rsid w:val="001D428C"/>
    <w:rsid w:val="00202441"/>
    <w:rsid w:val="0020449A"/>
    <w:rsid w:val="00214C71"/>
    <w:rsid w:val="00234B76"/>
    <w:rsid w:val="00237173"/>
    <w:rsid w:val="0025404C"/>
    <w:rsid w:val="00261244"/>
    <w:rsid w:val="002714E4"/>
    <w:rsid w:val="00283493"/>
    <w:rsid w:val="0028637C"/>
    <w:rsid w:val="00287AD1"/>
    <w:rsid w:val="00293A2D"/>
    <w:rsid w:val="002A57CF"/>
    <w:rsid w:val="002A6477"/>
    <w:rsid w:val="002B1C91"/>
    <w:rsid w:val="002B1CDC"/>
    <w:rsid w:val="002C4726"/>
    <w:rsid w:val="002D581C"/>
    <w:rsid w:val="002E38DB"/>
    <w:rsid w:val="002E7E5A"/>
    <w:rsid w:val="003129EB"/>
    <w:rsid w:val="00315D06"/>
    <w:rsid w:val="00315E0E"/>
    <w:rsid w:val="00322A9A"/>
    <w:rsid w:val="00322AB4"/>
    <w:rsid w:val="003503F4"/>
    <w:rsid w:val="00353DA1"/>
    <w:rsid w:val="003670D8"/>
    <w:rsid w:val="00372D34"/>
    <w:rsid w:val="00375985"/>
    <w:rsid w:val="003760A3"/>
    <w:rsid w:val="00382819"/>
    <w:rsid w:val="003867F1"/>
    <w:rsid w:val="003A122E"/>
    <w:rsid w:val="003E728C"/>
    <w:rsid w:val="00402B7E"/>
    <w:rsid w:val="004053EC"/>
    <w:rsid w:val="00405563"/>
    <w:rsid w:val="004101D0"/>
    <w:rsid w:val="004122D7"/>
    <w:rsid w:val="00422024"/>
    <w:rsid w:val="004226B4"/>
    <w:rsid w:val="004443C7"/>
    <w:rsid w:val="0047166F"/>
    <w:rsid w:val="004924B3"/>
    <w:rsid w:val="004A43B4"/>
    <w:rsid w:val="004D097D"/>
    <w:rsid w:val="004D176B"/>
    <w:rsid w:val="004E3C29"/>
    <w:rsid w:val="00503FCB"/>
    <w:rsid w:val="00505AD9"/>
    <w:rsid w:val="0051626B"/>
    <w:rsid w:val="005252BA"/>
    <w:rsid w:val="005422D0"/>
    <w:rsid w:val="00547ADB"/>
    <w:rsid w:val="005516CF"/>
    <w:rsid w:val="00563720"/>
    <w:rsid w:val="005A6145"/>
    <w:rsid w:val="005B09D0"/>
    <w:rsid w:val="005B58C4"/>
    <w:rsid w:val="005D0308"/>
    <w:rsid w:val="005E2CAA"/>
    <w:rsid w:val="006052A4"/>
    <w:rsid w:val="00607870"/>
    <w:rsid w:val="00611E6D"/>
    <w:rsid w:val="006136FF"/>
    <w:rsid w:val="00623276"/>
    <w:rsid w:val="006422C1"/>
    <w:rsid w:val="006536CA"/>
    <w:rsid w:val="00665C8B"/>
    <w:rsid w:val="006845E5"/>
    <w:rsid w:val="00686F91"/>
    <w:rsid w:val="006924A8"/>
    <w:rsid w:val="00695ED7"/>
    <w:rsid w:val="006B3300"/>
    <w:rsid w:val="006B5941"/>
    <w:rsid w:val="006C36B9"/>
    <w:rsid w:val="006D53BF"/>
    <w:rsid w:val="006D6FE0"/>
    <w:rsid w:val="006E5373"/>
    <w:rsid w:val="006F218B"/>
    <w:rsid w:val="006F3378"/>
    <w:rsid w:val="00703AC6"/>
    <w:rsid w:val="00710CB8"/>
    <w:rsid w:val="00724853"/>
    <w:rsid w:val="00740449"/>
    <w:rsid w:val="00745DCA"/>
    <w:rsid w:val="00760E1C"/>
    <w:rsid w:val="00761D1D"/>
    <w:rsid w:val="00763E10"/>
    <w:rsid w:val="007701E2"/>
    <w:rsid w:val="00783FA1"/>
    <w:rsid w:val="0079073E"/>
    <w:rsid w:val="0079127E"/>
    <w:rsid w:val="007A32FF"/>
    <w:rsid w:val="007A43E3"/>
    <w:rsid w:val="007A6CD6"/>
    <w:rsid w:val="007B0ABE"/>
    <w:rsid w:val="007D3323"/>
    <w:rsid w:val="007E4C18"/>
    <w:rsid w:val="007F0664"/>
    <w:rsid w:val="00801B5E"/>
    <w:rsid w:val="00810732"/>
    <w:rsid w:val="008122FA"/>
    <w:rsid w:val="0081721E"/>
    <w:rsid w:val="00864464"/>
    <w:rsid w:val="00866C9D"/>
    <w:rsid w:val="00870879"/>
    <w:rsid w:val="0087478C"/>
    <w:rsid w:val="00877641"/>
    <w:rsid w:val="008875F9"/>
    <w:rsid w:val="008A2BD0"/>
    <w:rsid w:val="008B4E4D"/>
    <w:rsid w:val="008B4E5E"/>
    <w:rsid w:val="008B4F15"/>
    <w:rsid w:val="008C0971"/>
    <w:rsid w:val="008C7A3F"/>
    <w:rsid w:val="008D5868"/>
    <w:rsid w:val="008E3853"/>
    <w:rsid w:val="00910136"/>
    <w:rsid w:val="0092132F"/>
    <w:rsid w:val="00934B87"/>
    <w:rsid w:val="00935945"/>
    <w:rsid w:val="00937EF9"/>
    <w:rsid w:val="00972879"/>
    <w:rsid w:val="009777E9"/>
    <w:rsid w:val="0099161F"/>
    <w:rsid w:val="0099178A"/>
    <w:rsid w:val="00993072"/>
    <w:rsid w:val="009A0523"/>
    <w:rsid w:val="009A4D02"/>
    <w:rsid w:val="009C758D"/>
    <w:rsid w:val="009D00E0"/>
    <w:rsid w:val="009D5215"/>
    <w:rsid w:val="009F7BB2"/>
    <w:rsid w:val="00A16159"/>
    <w:rsid w:val="00A169A1"/>
    <w:rsid w:val="00A24B72"/>
    <w:rsid w:val="00A352B8"/>
    <w:rsid w:val="00A4462C"/>
    <w:rsid w:val="00A7259C"/>
    <w:rsid w:val="00A864A9"/>
    <w:rsid w:val="00A86722"/>
    <w:rsid w:val="00A94495"/>
    <w:rsid w:val="00A9451D"/>
    <w:rsid w:val="00AA2AE4"/>
    <w:rsid w:val="00AC0214"/>
    <w:rsid w:val="00AC7097"/>
    <w:rsid w:val="00AF13D2"/>
    <w:rsid w:val="00B02DBB"/>
    <w:rsid w:val="00B0379E"/>
    <w:rsid w:val="00B05F5A"/>
    <w:rsid w:val="00B16FF8"/>
    <w:rsid w:val="00B218FD"/>
    <w:rsid w:val="00B32B99"/>
    <w:rsid w:val="00B33D1A"/>
    <w:rsid w:val="00B345B0"/>
    <w:rsid w:val="00B366F4"/>
    <w:rsid w:val="00B466D0"/>
    <w:rsid w:val="00B531CA"/>
    <w:rsid w:val="00B6042E"/>
    <w:rsid w:val="00B62B71"/>
    <w:rsid w:val="00B82E0D"/>
    <w:rsid w:val="00B85235"/>
    <w:rsid w:val="00B864CB"/>
    <w:rsid w:val="00BB0647"/>
    <w:rsid w:val="00BB12DF"/>
    <w:rsid w:val="00BB5DDC"/>
    <w:rsid w:val="00BC2901"/>
    <w:rsid w:val="00BC74EE"/>
    <w:rsid w:val="00BE0215"/>
    <w:rsid w:val="00BE345F"/>
    <w:rsid w:val="00BE7D9E"/>
    <w:rsid w:val="00C24314"/>
    <w:rsid w:val="00C46640"/>
    <w:rsid w:val="00C46B2B"/>
    <w:rsid w:val="00C54713"/>
    <w:rsid w:val="00C61003"/>
    <w:rsid w:val="00C61FB2"/>
    <w:rsid w:val="00C72D7F"/>
    <w:rsid w:val="00C750C3"/>
    <w:rsid w:val="00C75211"/>
    <w:rsid w:val="00C8253D"/>
    <w:rsid w:val="00C90417"/>
    <w:rsid w:val="00CB2DAB"/>
    <w:rsid w:val="00CC1D62"/>
    <w:rsid w:val="00CC6282"/>
    <w:rsid w:val="00CD0928"/>
    <w:rsid w:val="00CD7C2D"/>
    <w:rsid w:val="00CE2E09"/>
    <w:rsid w:val="00CF66FC"/>
    <w:rsid w:val="00CF6D68"/>
    <w:rsid w:val="00D42CB4"/>
    <w:rsid w:val="00D63BAA"/>
    <w:rsid w:val="00D84D57"/>
    <w:rsid w:val="00D95B35"/>
    <w:rsid w:val="00D97E46"/>
    <w:rsid w:val="00DA20DA"/>
    <w:rsid w:val="00DB2068"/>
    <w:rsid w:val="00DC4739"/>
    <w:rsid w:val="00DD2A30"/>
    <w:rsid w:val="00DE4957"/>
    <w:rsid w:val="00DE52AA"/>
    <w:rsid w:val="00DE62F0"/>
    <w:rsid w:val="00DE68C5"/>
    <w:rsid w:val="00DE7248"/>
    <w:rsid w:val="00DE7A5A"/>
    <w:rsid w:val="00DF66A1"/>
    <w:rsid w:val="00DF6AA0"/>
    <w:rsid w:val="00E0100D"/>
    <w:rsid w:val="00E07A31"/>
    <w:rsid w:val="00E07F62"/>
    <w:rsid w:val="00E204C3"/>
    <w:rsid w:val="00E42113"/>
    <w:rsid w:val="00E43503"/>
    <w:rsid w:val="00E4753A"/>
    <w:rsid w:val="00E75437"/>
    <w:rsid w:val="00E835EA"/>
    <w:rsid w:val="00E97C2B"/>
    <w:rsid w:val="00E97D2B"/>
    <w:rsid w:val="00EA0861"/>
    <w:rsid w:val="00EB10BF"/>
    <w:rsid w:val="00EB5CD9"/>
    <w:rsid w:val="00EC4F8D"/>
    <w:rsid w:val="00ED0DB6"/>
    <w:rsid w:val="00ED0EEA"/>
    <w:rsid w:val="00ED2F29"/>
    <w:rsid w:val="00EE3303"/>
    <w:rsid w:val="00EE5559"/>
    <w:rsid w:val="00EF4E04"/>
    <w:rsid w:val="00EF4ECC"/>
    <w:rsid w:val="00F10A57"/>
    <w:rsid w:val="00F130B3"/>
    <w:rsid w:val="00F44374"/>
    <w:rsid w:val="00F53F14"/>
    <w:rsid w:val="00F56D5E"/>
    <w:rsid w:val="00F63473"/>
    <w:rsid w:val="00F67800"/>
    <w:rsid w:val="00F74A68"/>
    <w:rsid w:val="00F81DA7"/>
    <w:rsid w:val="00F93553"/>
    <w:rsid w:val="00F93A4D"/>
    <w:rsid w:val="00FB4034"/>
    <w:rsid w:val="00F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DF"/>
    <w:rPr>
      <w:sz w:val="24"/>
    </w:rPr>
  </w:style>
  <w:style w:type="paragraph" w:styleId="1">
    <w:name w:val="heading 1"/>
    <w:basedOn w:val="a"/>
    <w:next w:val="a"/>
    <w:link w:val="1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outlineLvl w:val="4"/>
    </w:pPr>
    <w:rPr>
      <w:sz w:val="28"/>
    </w:rPr>
  </w:style>
  <w:style w:type="paragraph" w:styleId="6">
    <w:name w:val="heading 6"/>
    <w:basedOn w:val="a"/>
    <w:next w:val="a"/>
    <w:qFormat/>
    <w:rsid w:val="00BB12DF"/>
    <w:pPr>
      <w:keepNext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before="4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B12D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12DF"/>
    <w:pPr>
      <w:keepNext/>
      <w:tabs>
        <w:tab w:val="left" w:pos="6804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2DF"/>
    <w:pPr>
      <w:jc w:val="both"/>
    </w:pPr>
  </w:style>
  <w:style w:type="paragraph" w:styleId="21">
    <w:name w:val="Body Text 2"/>
    <w:basedOn w:val="a"/>
    <w:rsid w:val="00BB12DF"/>
    <w:pPr>
      <w:pBdr>
        <w:left w:val="dashed" w:sz="4" w:space="4" w:color="auto"/>
        <w:bottom w:val="dashed" w:sz="4" w:space="1" w:color="auto"/>
        <w:right w:val="dashed" w:sz="4" w:space="4" w:color="auto"/>
      </w:pBdr>
      <w:spacing w:before="240"/>
    </w:pPr>
  </w:style>
  <w:style w:type="paragraph" w:styleId="a5">
    <w:name w:val="header"/>
    <w:basedOn w:val="a"/>
    <w:link w:val="a6"/>
    <w:uiPriority w:val="99"/>
    <w:rsid w:val="00BB12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12DF"/>
  </w:style>
  <w:style w:type="paragraph" w:styleId="a8">
    <w:name w:val="footer"/>
    <w:basedOn w:val="a"/>
    <w:rsid w:val="00BB12D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12DF"/>
    <w:pPr>
      <w:jc w:val="both"/>
    </w:pPr>
    <w:rPr>
      <w:sz w:val="28"/>
    </w:rPr>
  </w:style>
  <w:style w:type="paragraph" w:styleId="a9">
    <w:name w:val="Body Text Indent"/>
    <w:basedOn w:val="a"/>
    <w:rsid w:val="00877641"/>
    <w:pPr>
      <w:spacing w:after="120"/>
      <w:ind w:left="283"/>
    </w:pPr>
  </w:style>
  <w:style w:type="paragraph" w:customStyle="1" w:styleId="ConsNormal">
    <w:name w:val="ConsNormal"/>
    <w:rsid w:val="008776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8776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10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0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0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48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85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211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122FA"/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8122FA"/>
    <w:rPr>
      <w:sz w:val="24"/>
    </w:rPr>
  </w:style>
  <w:style w:type="paragraph" w:styleId="ad">
    <w:name w:val="List Paragraph"/>
    <w:basedOn w:val="a"/>
    <w:uiPriority w:val="34"/>
    <w:qFormat/>
    <w:rsid w:val="00BB5DDC"/>
    <w:pPr>
      <w:ind w:left="720"/>
      <w:contextualSpacing/>
    </w:pPr>
    <w:rPr>
      <w:szCs w:val="24"/>
    </w:rPr>
  </w:style>
  <w:style w:type="character" w:customStyle="1" w:styleId="10">
    <w:name w:val="Заголовок 1 Знак"/>
    <w:basedOn w:val="a0"/>
    <w:link w:val="1"/>
    <w:rsid w:val="00DB2068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DB2068"/>
    <w:rPr>
      <w:sz w:val="32"/>
    </w:rPr>
  </w:style>
  <w:style w:type="character" w:customStyle="1" w:styleId="30">
    <w:name w:val="Заголовок 3 Знак"/>
    <w:basedOn w:val="a0"/>
    <w:link w:val="3"/>
    <w:rsid w:val="00DB2068"/>
    <w:rPr>
      <w:sz w:val="28"/>
    </w:rPr>
  </w:style>
  <w:style w:type="character" w:customStyle="1" w:styleId="40">
    <w:name w:val="Заголовок 4 Знак"/>
    <w:basedOn w:val="a0"/>
    <w:link w:val="4"/>
    <w:rsid w:val="00DB2068"/>
    <w:rPr>
      <w:b/>
      <w:spacing w:val="4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OSDS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Zabrodina</dc:creator>
  <cp:lastModifiedBy>pashicheva</cp:lastModifiedBy>
  <cp:revision>2</cp:revision>
  <cp:lastPrinted>2020-01-27T14:09:00Z</cp:lastPrinted>
  <dcterms:created xsi:type="dcterms:W3CDTF">2020-05-20T07:55:00Z</dcterms:created>
  <dcterms:modified xsi:type="dcterms:W3CDTF">2020-05-20T07:55:00Z</dcterms:modified>
</cp:coreProperties>
</file>